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f8300b2e0e249e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12663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ČISTA VELIKA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338.634,44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389.997,37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336.359,41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439.499,84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49.502,47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1.997,86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49.907,47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Osnovna škola Čista Velika obavlja djelatnost osnovnog obrazovanja. Odgovorna osoba je Darko Vlahov, ravnatelj škole. Osoba koja je izradila izvještaje je Marjan Slavica, voditelj računovodstva.
OŠ Čista Velika u razdoblju od 01. siječnja do 30. lipnja 2025. godine ostvarila je ukupne prihode u iznosu od 389.997,37 EUR što je za 15,17% više u odnosu na isto razdoblje prethodne godine. Ukupni rashodi poslovanja iznose 439.499,84 EUR što je za 30,66% više u odnosu na isto razdoblje prethodne godine. Škola je ostvarila manjak prihoda i primitaka (šifraY005) u iznosu od 49.907,47 EUR. Manjak se odnosi na materijalne troškove zaposlenih koji dospijevaju u srpnju 2025. godine. Višak prihoda od nefinancijske imovine preneseni iznosi 7.210,98 EUR (šifra92211) a odnosi se na sredstva iz prethodnog razdoblja vezana uz sufinanciranje režijskih troškova školske sportske dvorane od grada Vodica i na sudske sporove koje je škola dobila vezano uz izgradnju školske sportske dvorane.</w:t>
      </w:r>
    </w:p>
    <w:p>
      <w:r>
        <w:br/>
      </w:r>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dospjelih obveza na kraju izvještajnog razdoblja (šifra V007) iznosi 0,00 EUR. Osnovna škola Čista Velika nema iskazanih dospjelih obveza. Sve obveze koje su iskazane su nedospjele, odnose se na obveze za materijalne rashode, obveze za financijske rashode, ostale tekuće obveze i obveze za zaposlene koje dospijevaju 10.07.2025.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5ff289df3884f7c" /></Relationships>
</file>